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71" w:rsidRDefault="000C3E71" w:rsidP="000C3E71">
      <w:pPr>
        <w:pStyle w:val="Kop1"/>
      </w:pPr>
      <w:r>
        <w:t>Tekstuele beschrijving Grafiek 1:</w:t>
      </w:r>
    </w:p>
    <w:p w:rsidR="000C3E71" w:rsidRDefault="000C3E71" w:rsidP="000C3E71">
      <w:r>
        <w:t>In dit figuur is met behulp van een staafdiagram de uitsplitsing van het totale restafval van WUR in</w:t>
      </w:r>
    </w:p>
    <w:p w:rsidR="000C3E71" w:rsidRDefault="000C3E71" w:rsidP="000C3E71">
      <w:r>
        <w:t>recyclebare en niet-recyclebare stromen weergegeven. Van hoog naar laag percentage:</w:t>
      </w:r>
    </w:p>
    <w:p w:rsidR="000C3E71" w:rsidRDefault="000C3E71" w:rsidP="000C3E71">
      <w:r>
        <w:t>- Tissues: circa 19% (niet-recyclebaar)</w:t>
      </w:r>
    </w:p>
    <w:p w:rsidR="000C3E71" w:rsidRDefault="000C3E71" w:rsidP="000C3E71">
      <w:r>
        <w:t>- Groente, Fruit en Tuinafval: circa 16,5% (recyclebaar)</w:t>
      </w:r>
    </w:p>
    <w:p w:rsidR="000C3E71" w:rsidRDefault="000C3E71" w:rsidP="000C3E71">
      <w:r>
        <w:t>- Niet-te-analyseren restafval: circa 15% (niet-recyclebaar)</w:t>
      </w:r>
    </w:p>
    <w:p w:rsidR="000C3E71" w:rsidRDefault="000C3E71" w:rsidP="000C3E71">
      <w:r>
        <w:t>- Plastic, Blik en Drankenkartons: circa 14% (recyclebaar)</w:t>
      </w:r>
    </w:p>
    <w:p w:rsidR="000C3E71" w:rsidRDefault="000C3E71" w:rsidP="000C3E71">
      <w:r>
        <w:t>- Papier/Karton: circa 6,5 % (recyclebaar)</w:t>
      </w:r>
    </w:p>
    <w:p w:rsidR="000C3E71" w:rsidRDefault="000C3E71" w:rsidP="000C3E71">
      <w:r>
        <w:t>- Lab Plastics: circa 4,5% (niet-recyclebaar)</w:t>
      </w:r>
      <w:bookmarkStart w:id="0" w:name="_GoBack"/>
      <w:bookmarkEnd w:id="0"/>
    </w:p>
    <w:p w:rsidR="000C3E71" w:rsidRDefault="000C3E71" w:rsidP="000C3E71">
      <w:r>
        <w:t>- Papieren Koffiebekers: circa 3% (recyclebaar)</w:t>
      </w:r>
    </w:p>
    <w:p w:rsidR="000C3E71" w:rsidRDefault="000C3E71" w:rsidP="000C3E71">
      <w:r>
        <w:t>- Harde Kunststoffen: circa 3% (recyclebaar)</w:t>
      </w:r>
    </w:p>
    <w:p w:rsidR="000C3E71" w:rsidRDefault="000C3E71" w:rsidP="000C3E71">
      <w:r>
        <w:t>- Cool Packs: circa 2,5% (niet-recyclebaar)</w:t>
      </w:r>
    </w:p>
    <w:p w:rsidR="000C3E71" w:rsidRDefault="000C3E71" w:rsidP="000C3E71">
      <w:r>
        <w:t>- EPS (grijs): circa 2,5% (recyclebaar)</w:t>
      </w:r>
    </w:p>
    <w:p w:rsidR="000C3E71" w:rsidRDefault="000C3E71" w:rsidP="000C3E71">
      <w:r>
        <w:t>- Disposables: circa 2,5% (niet-recyclebaar)</w:t>
      </w:r>
    </w:p>
    <w:p w:rsidR="000C3E71" w:rsidRDefault="000C3E71" w:rsidP="000C3E71">
      <w:r>
        <w:t>- Handschoenen: circa 2% (niet-recyclebaar)</w:t>
      </w:r>
    </w:p>
    <w:p w:rsidR="000C3E71" w:rsidRDefault="000C3E71" w:rsidP="000C3E71">
      <w:r>
        <w:t>- Theezakjes: circa 1,5% (niet-recyclebaar)</w:t>
      </w:r>
    </w:p>
    <w:p w:rsidR="000C3E71" w:rsidRDefault="000C3E71" w:rsidP="000C3E71">
      <w:r>
        <w:t>- Hout: circa 1,5% (recyclebaar)</w:t>
      </w:r>
    </w:p>
    <w:p w:rsidR="000C3E71" w:rsidRDefault="000C3E71" w:rsidP="000C3E71">
      <w:r>
        <w:t>- Laminaat (Aluminium): circa 1% (niet-recyclebaar)</w:t>
      </w:r>
    </w:p>
    <w:p w:rsidR="000C3E71" w:rsidRDefault="000C3E71" w:rsidP="000C3E71">
      <w:r>
        <w:t>- Lab Materiaal: circa 1% (niet-recyclebaar)</w:t>
      </w:r>
    </w:p>
    <w:p w:rsidR="000C3E71" w:rsidRDefault="000C3E71" w:rsidP="000C3E71">
      <w:r>
        <w:t>- Laminaat (Plastic/Papier): circa 1% (niet-recyclebaar)</w:t>
      </w:r>
    </w:p>
    <w:p w:rsidR="000C3E71" w:rsidRDefault="000C3E71" w:rsidP="000C3E71">
      <w:r>
        <w:t>- Inpak Materiaal: circa 1% (niet-recyclebaar)</w:t>
      </w:r>
    </w:p>
    <w:p w:rsidR="000C3E71" w:rsidRDefault="000C3E71" w:rsidP="000C3E71">
      <w:r>
        <w:t>- Glas: circa 0,5% (recyclebaar)</w:t>
      </w:r>
    </w:p>
    <w:p w:rsidR="000C3E71" w:rsidRDefault="000C3E71" w:rsidP="000C3E71">
      <w:r>
        <w:t>- Luiers: circa 0,5% (niet-recyclebaar)</w:t>
      </w:r>
    </w:p>
    <w:p w:rsidR="000C3E71" w:rsidRDefault="000C3E71" w:rsidP="000C3E71">
      <w:r>
        <w:t>- Metalen: circa 0,5% (recyclebaar)</w:t>
      </w:r>
    </w:p>
    <w:p w:rsidR="000C3E71" w:rsidRDefault="000C3E71" w:rsidP="000C3E71">
      <w:r>
        <w:t>- (Bubbeltjes) Folie: minder dan 0,5% (recyclebaar)</w:t>
      </w:r>
    </w:p>
    <w:p w:rsidR="000C3E71" w:rsidRDefault="000C3E71" w:rsidP="000C3E71">
      <w:r>
        <w:t>- Elektronica: minder dan 0,5% (recyclebaar)</w:t>
      </w:r>
    </w:p>
    <w:p w:rsidR="006B1F34" w:rsidRDefault="000C3E71" w:rsidP="000C3E71">
      <w:r>
        <w:t>- EPS (wit): minder dan 0,5% (recyclebaar)</w:t>
      </w:r>
    </w:p>
    <w:sectPr w:rsidR="006B1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71"/>
    <w:rsid w:val="000C3E71"/>
    <w:rsid w:val="0012083E"/>
    <w:rsid w:val="00A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15AF-1EAD-4B9D-9435-FFE31912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Houtman, Toby (WVL)</dc:creator>
  <cp:keywords/>
  <dc:description/>
  <cp:lastModifiedBy>Houtman, Toby (WVL)</cp:lastModifiedBy>
  <cp:revision>1</cp:revision>
  <dcterms:created xsi:type="dcterms:W3CDTF">2023-01-20T13:18:00Z</dcterms:created>
  <dcterms:modified xsi:type="dcterms:W3CDTF">2023-01-20T13:20:00Z</dcterms:modified>
</cp:coreProperties>
</file>